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33-2025 i Hultsfred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