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5135-2021 i Hultsfreds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