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58470-2024 i Hultsfreds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