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avverkningsanmälan A 28166-2026 i Hultsfreds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