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53862-2022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