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5095-2024 i Hultsfred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