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10 meter från avverkningsanmälan A 16881-2025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