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52690-2023 i Hultsfreds kommun</w:t>
      </w:r>
    </w:p>
    <w:p>
      <w:r>
        <w:t>Denna tillsynsbegäran behandlar höga naturvärden i avverkningsanmälan A 52690-2023 i Hultsfreds kommun som inkom 2023-10-26 och omfattar 1,4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52690-2023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6364529, E 530580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