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dokument behandlar höga naturvärden i avverkningsanmälan A 57052-2024 i Hultsfreds kommun. Denna avverkningsanmälan inkom 2024-12-03 08:15:49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