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10864-2020 i Hultsfreds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