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44562-2025 i Hultsfreds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