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safsa (S, T), hässlebrodd (T), liljekonvalj (T), lundslok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