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dvärgpipistrell (§4a),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