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dokument behandlar höga naturvärden i avverkningsanmälan A 23226-2026 i Mönsterås kommun. Denna avverkningsanmälan inkom 2026-05-20 09:07:02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grönpyrola (S),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6339860, E 577439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