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16859-2026 i Mönsterås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