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duvhök (NT, §4), ekticka (NT), entita (NT, §4), spillkråka (NT, §4), talltita (NT, §4), ullticka (NT), vedtrappmossa (NT), blodticka (S), blåmossa (S), ekskinn (S), flagellkvastmossa (S), fällmossa (S), kornknutmossa (S), mindre märgborre (S), vedticka (S), västlig hakmossa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entita (NT, §4), spillkråka (NT, §4), talltita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