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dokument behandlar höga naturvärden i avverkningsanmälan A 23879-2024 i Mönsterås kommun. Denna avverkningsanmälan inkom 2024-06-12 15:15:15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