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dokument behandlar höga naturvärden i avverkningsanmälan A 34081-2022 i Mönsterås kommun. Denna avverkningsanmälan inkom 2022-08-18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