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1973-2023 i Mönsterås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