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45689-2021 i Mönsterås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