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som inkom 2021-08-16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2808" cy="5688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32808"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