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Detta dokument behandlar höga naturvärden i avverkningsanmälan A 11702-2022 i Mönsterås kommun som inkom 2022-03-14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6321519, E 580367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