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Detta dokument behandlar höga naturvärden i avverkningsanmälan A 16431-2023 i Mönsterås kommun som inkom 2023-04-06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6317222, E 582817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