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som inkom 2024-06-13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6310810, E 585348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