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som inkom 2023-06-14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6331382, E 586370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