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Detta dokument behandlar höga naturvärden i avverkningsanmälan A 36886-2024 i Mönsterås kommun som inkom 2024-09-03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6313566, E 574129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