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som inkom 2021-08-16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6336032, E 575488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