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klagomål behandlar höga naturvärden i avverkningsanmälan A 53173-2022 i Mönsterås kommun som inkom 2022-11-11 och omfattar 1,4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6322766, E 583878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