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1302-2022 i Mönsterås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