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505-2024 i Mönster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