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Denna avverkningsanmälan inkom 2021-07-02 10:28:51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