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ekticka (NT), grön aspvedbock (NT), kolflarnlav (NT), spillkråka (NT, §4), talltita (NT, §4), ullticka (NT), vedtrappmossa (NT), blåmossa (S), flagellkvastmossa (S) och kornknutmossa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