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samrådsanmälan S 1613-2022 i Mönsterås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