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38-2020 i Mönsterå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