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som inkom 2021-08-16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