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Detta dokument behandlar höga naturvärden i avverkningsanmälan A 23879-2024 i Mönsterås kommun som inkom 2024-06-12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6311333, E 587395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3 naturvårdsarter hittats: ekticka (NT, T), grå skärelav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