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Detta dokument behandlar höga naturvärden i avverkningsanmälan A 37239-2024 i Mönsterås kommun som inkom 2024-09-05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6312796, E 576156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