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Detta dokument behandlar höga naturvärden i avverkningsanmälan A 16431-2023 i Mönsterås kommun som inkom 2023-04-06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6317222, E 582817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gullpudra (NT, T), sårläka (NT, T) och vätteros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