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som inkom 2023-06-09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6312049, E 588581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3 naturvårdsarter hittats: dvärgpipistrell (§4a), hasselmus (§4a) och större brunfladdermus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dvärgpipistrell (§4a), hasselmus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