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som inkom 2024-06-20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6306636, E 583542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