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som inkom 2021-06-21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6320131, E 582248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