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Detta dokument behandlar höga naturvärden i avverkningsanmälan A 61017-2025 i Mönsterås kommun som inkom 2025-12-08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6343461, E 579230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bredbrämad bastardsvärmare (VU), mindre bastardsvärmare (VU), talltita (NT, §4), dolkstekelsglasvinge (S)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