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15898-2024 i Mönsterås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