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18-2023 i Mön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