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22913-2024 i Mönsterås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