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34097-2021 i Mönsterås kommun</w:t>
      </w:r>
    </w:p>
    <w:p>
      <w:r>
        <w:t>Denna tillsynsbegäran behandlar höga naturvärden i avverkningsanmälan A 34097-2021 i Mönsterås kommun som inkom 2021-07-02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6319285, E 577631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