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klagomål behandlar höga naturvärden i avverkningsanmälan A 36886-2024 i Mönsterås kommun som inkom 2024-09-03 och omfattar 10,2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6313566, E 574129 i SWEREF 99 TM.</w:t>
      </w:r>
    </w:p>
    <w:p>
      <w:r>
        <w:t>I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