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klagomål behandlar höga naturvärden i avverkningsanmälan A 15941-2024 i Mönsterås kommun som inkom 2024-04-23 och omfattar 5,9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6325831, E 585736 i SWEREF 99 TM.</w:t>
      </w:r>
    </w:p>
    <w:p>
      <w:r>
        <w:t>I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5834"/>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5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