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546-2023 i Mönste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