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spegelbock (VU), ekträdlöpare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